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2496"/>
        <w:gridCol w:w="3192"/>
      </w:tblGrid>
      <w:tr w:rsidR="00C86BE6" w:rsidRPr="00A33144" w:rsidTr="00C86BE6">
        <w:tc>
          <w:tcPr>
            <w:tcW w:w="3888" w:type="dxa"/>
            <w:hideMark/>
          </w:tcPr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Град Вршац </w:t>
            </w:r>
          </w:p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Градска управа Града Вршца </w:t>
            </w:r>
          </w:p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Број:</w:t>
            </w:r>
            <w:r w:rsidR="00C15215" w:rsidRPr="00C1521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110-94</w:t>
            </w:r>
            <w:r w:rsidRPr="00C1521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/2024-IV</w:t>
            </w:r>
          </w:p>
          <w:p w:rsidR="00C86BE6" w:rsidRPr="00A33144" w:rsidRDefault="00307AF6" w:rsidP="000D3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Дат</w:t>
            </w:r>
            <w:r w:rsidR="00C86BE6"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ум:</w:t>
            </w:r>
            <w:r w:rsidR="00C86BE6" w:rsidRPr="00A33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0D308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0D308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.2024. година</w:t>
            </w:r>
          </w:p>
        </w:tc>
        <w:tc>
          <w:tcPr>
            <w:tcW w:w="2496" w:type="dxa"/>
          </w:tcPr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192" w:type="dxa"/>
          </w:tcPr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</w:p>
    <w:p w:rsidR="00C86BE6" w:rsidRPr="00A33144" w:rsidRDefault="00C86BE6" w:rsidP="00C86B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КОНКУРС</w:t>
      </w:r>
    </w:p>
    <w:p w:rsidR="00C86BE6" w:rsidRPr="00A33144" w:rsidRDefault="00C86BE6" w:rsidP="00C86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ПОПУЊАВАЊЕ ИЗВРШИЛАЧКОГ РАДНОГ МЕСТА</w:t>
      </w:r>
    </w:p>
    <w:p w:rsidR="00C86BE6" w:rsidRPr="00A33144" w:rsidRDefault="00C86BE6" w:rsidP="00C86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ГРАДСКОЈ УПРАВИ ГРАДА ВРШЦА</w:t>
      </w:r>
    </w:p>
    <w:p w:rsidR="00C86BE6" w:rsidRPr="00A33144" w:rsidRDefault="00C86BE6" w:rsidP="00C86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РАДНО МЕСТО</w:t>
      </w:r>
      <w:r w:rsidRPr="00A3314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E52DD"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E6B46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инспектор</w:t>
      </w:r>
    </w:p>
    <w:p w:rsidR="00C86BE6" w:rsidRPr="00A33144" w:rsidRDefault="00C86BE6" w:rsidP="00C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BE6" w:rsidRPr="00A33144" w:rsidRDefault="00C86BE6" w:rsidP="00C86BE6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Радно место се попуњава у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Градској управи Града Вршца, Трг победе 1 Вршац.</w:t>
      </w:r>
    </w:p>
    <w:p w:rsidR="00C86BE6" w:rsidRPr="00A33144" w:rsidRDefault="00C86BE6" w:rsidP="00C86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31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6BE6" w:rsidRPr="004E6B46" w:rsidRDefault="00C86BE6" w:rsidP="00C86BE6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Радно</w:t>
      </w: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место које се попуњава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3E52DD"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6B46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инспектор</w:t>
      </w:r>
      <w:r w:rsidR="003E52DD"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 w:rsidR="003E52DD"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аветник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, број извршилаца </w:t>
      </w: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6B4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4E6B46" w:rsidRPr="004E6B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Одељењу за </w:t>
      </w:r>
      <w:r w:rsidR="004E6B46" w:rsidRPr="004E6B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E6B46" w:rsidRPr="004E6B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инспекцијске послове, послове одбране и ванредне ситуације</w:t>
      </w:r>
      <w:r w:rsidRPr="004E6B4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C86BE6" w:rsidRPr="004E6B46" w:rsidRDefault="00C86BE6" w:rsidP="00C86BE6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6B46" w:rsidRPr="00026754" w:rsidRDefault="000D3084" w:rsidP="004E6B46">
      <w:pPr>
        <w:jc w:val="both"/>
        <w:rPr>
          <w:rFonts w:ascii="Times New Roman" w:hAnsi="Times New Roman" w:cs="Times New Roman"/>
          <w:sz w:val="24"/>
          <w:szCs w:val="24"/>
        </w:rPr>
      </w:pPr>
      <w:r w:rsidRPr="000D3084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D7612" w:rsidRPr="000D308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Опис послова на радном месту: </w:t>
      </w:r>
      <w:r w:rsidR="004E6B46" w:rsidRPr="0029284A">
        <w:rPr>
          <w:rFonts w:ascii="Times New Roman" w:hAnsi="Times New Roman" w:cs="Times New Roman"/>
          <w:sz w:val="24"/>
          <w:szCs w:val="24"/>
        </w:rPr>
        <w:t xml:space="preserve">обавља инспекцијски надзор над применом закона и других прописа који се односе на обављање угоститељских делатности од стране правног лица, привредног друштва, предузетника или огранка правног лица, као и физичког лица у собама, становима и кућама, за које није издато решење о разврставању у категорију; контролише обављање угоститељске делатности од стране правног лица, привредног друштва, предузетника или огранка страног правног лица, као и физичког лица у објектима домаће радиности, сеоском туристичком  домаћинству и хостелу ако гости нису евидентирани, односно пријављени у складу са законом; контролише обављање угоститељске делатности од стране физичког лица у објектима домаће радиности и сеоском туристичком домаћинству; контролише испуњеност прописаних услова и начина обављања угоститељске делатности у објектима домаће радиности, сеоском туристичком домаћинству и хостелу; испуњеност минимално техничких услова и начина обављања угоститељске делатности у угоститељском објекту врсте хостел; испуњеност прописаних услова у погледу уређења и опремања угоститељског објекта, који се односе на одвођење дима, паре и мириса, као и других непријатних емисија; испуњеност прописаних услова  у погледу уређења и опремања угоститељског објекта у којима се емитује музика или изводи забавни програм, а којим се обезбеђује заштита од буке; испуњеност прописаних услова у угоститељском објекту, као и начин обављања угоститељске делатности  у објекту, који се налази у стамбеној згради; проверава испуњеност услова и рокова усаглашености угоститељског објекта са законом, истицање и придржавање прописаног радног времена у угоститељском објекту; контролише наплату и уплату боравишне таксе; </w:t>
      </w:r>
      <w:r w:rsidR="004E6B46" w:rsidRPr="002928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обавља и друге </w:t>
      </w:r>
      <w:r w:rsidR="004E6B46" w:rsidRPr="0029284A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послове по налогу</w:t>
      </w:r>
      <w:r w:rsidR="004E6B46" w:rsidRPr="002928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6B46" w:rsidRPr="0029284A">
        <w:rPr>
          <w:rFonts w:ascii="Times New Roman" w:hAnsi="Times New Roman" w:cs="Times New Roman"/>
          <w:sz w:val="24"/>
          <w:szCs w:val="24"/>
        </w:rPr>
        <w:t>руководиоца</w:t>
      </w:r>
      <w:r w:rsidR="004E6B46" w:rsidRPr="002928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E6B46" w:rsidRPr="0029284A">
        <w:rPr>
          <w:rFonts w:ascii="Times New Roman" w:hAnsi="Times New Roman" w:cs="Times New Roman"/>
          <w:bCs/>
          <w:sz w:val="24"/>
          <w:szCs w:val="24"/>
        </w:rPr>
        <w:t>О</w:t>
      </w:r>
      <w:r w:rsidR="004E6B46" w:rsidRPr="0029284A">
        <w:rPr>
          <w:rFonts w:ascii="Times New Roman" w:hAnsi="Times New Roman" w:cs="Times New Roman"/>
          <w:bCs/>
          <w:sz w:val="24"/>
          <w:szCs w:val="24"/>
          <w:lang w:val="ru-RU"/>
        </w:rPr>
        <w:t>дељења и начелника Градске управе</w:t>
      </w:r>
      <w:r w:rsidR="004E6B46" w:rsidRPr="0029284A">
        <w:rPr>
          <w:rFonts w:ascii="Times New Roman" w:hAnsi="Times New Roman" w:cs="Times New Roman"/>
          <w:bCs/>
          <w:sz w:val="24"/>
          <w:szCs w:val="24"/>
        </w:rPr>
        <w:t xml:space="preserve"> у складу са позитивним прописима.</w:t>
      </w:r>
      <w:r w:rsidR="004E6B46" w:rsidRPr="00292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BE6" w:rsidRPr="00A33144" w:rsidRDefault="00C86BE6" w:rsidP="004E6B4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0D3084" w:rsidRDefault="00C86BE6" w:rsidP="000D30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D308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запослење на радном месту</w:t>
      </w:r>
      <w:r w:rsidRPr="000D308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B44E7" w:rsidRPr="00A33144" w:rsidRDefault="000B44E7" w:rsidP="000B44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0B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стечено високо образовање у области друштвено-хуманистичких наука, </w:t>
      </w:r>
      <w:r w:rsidR="004E6B46" w:rsidRPr="0029284A">
        <w:rPr>
          <w:rFonts w:ascii="Times New Roman" w:hAnsi="Times New Roman" w:cs="Times New Roman"/>
          <w:sz w:val="24"/>
          <w:szCs w:val="24"/>
        </w:rPr>
        <w:t>или техничко-технолошких наука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6BE6" w:rsidRDefault="002D7612" w:rsidP="000B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најмање 3</w:t>
      </w:r>
      <w:r w:rsidR="00C86BE6"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година радног искуства у струци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03642" w:rsidRPr="006F2917" w:rsidRDefault="00103642" w:rsidP="003921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2917">
        <w:rPr>
          <w:rFonts w:ascii="Times New Roman" w:hAnsi="Times New Roman" w:cs="Times New Roman"/>
          <w:sz w:val="24"/>
          <w:szCs w:val="24"/>
        </w:rPr>
        <w:t>положен возачки испит „</w:t>
      </w:r>
      <w:r w:rsidRPr="006F2917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6F2917">
        <w:rPr>
          <w:rFonts w:ascii="Times New Roman" w:hAnsi="Times New Roman" w:cs="Times New Roman"/>
          <w:sz w:val="24"/>
          <w:szCs w:val="24"/>
        </w:rPr>
        <w:t xml:space="preserve">“ категорије </w:t>
      </w:r>
    </w:p>
    <w:p w:rsidR="00C86BE6" w:rsidRPr="00392114" w:rsidRDefault="00C86BE6" w:rsidP="003921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2114">
        <w:rPr>
          <w:rFonts w:ascii="Times New Roman" w:hAnsi="Times New Roman" w:cs="Times New Roman"/>
          <w:sz w:val="24"/>
          <w:szCs w:val="24"/>
          <w:lang w:val="sr-Cyrl-RS"/>
        </w:rPr>
        <w:t>држављанство Републике Србије;</w:t>
      </w:r>
    </w:p>
    <w:p w:rsidR="00C86BE6" w:rsidRPr="00A33144" w:rsidRDefault="00C86BE6" w:rsidP="000B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пунолетство;</w:t>
      </w:r>
    </w:p>
    <w:p w:rsidR="00C86BE6" w:rsidRPr="00A33144" w:rsidRDefault="00C86BE6" w:rsidP="000B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односа;</w:t>
      </w:r>
    </w:p>
    <w:p w:rsidR="00C86BE6" w:rsidRPr="00A33144" w:rsidRDefault="00C86BE6" w:rsidP="000B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да лице није правноснажно осуђивано на безусловну казну затвора од најмање шест месеци и</w:t>
      </w:r>
    </w:p>
    <w:p w:rsidR="00C86BE6" w:rsidRPr="00A33144" w:rsidRDefault="00C86BE6" w:rsidP="000B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познавање рада на рачунару.</w:t>
      </w: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конкурс.</w:t>
      </w: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>На радном месту се з</w:t>
      </w:r>
      <w:r w:rsidR="003265A0">
        <w:rPr>
          <w:rFonts w:ascii="Times New Roman" w:hAnsi="Times New Roman" w:cs="Times New Roman"/>
          <w:bCs/>
          <w:sz w:val="24"/>
          <w:szCs w:val="24"/>
          <w:lang w:val="sr-Cyrl-RS"/>
        </w:rPr>
        <w:t>аснива радни однос на неодређено</w:t>
      </w: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време.</w:t>
      </w: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>Место рада је Градска управа Града Вршца, Трг победе 1, Вршац.</w:t>
      </w: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tabs>
          <w:tab w:val="left" w:pos="90"/>
        </w:tabs>
        <w:spacing w:after="0" w:line="240" w:lineRule="auto"/>
        <w:ind w:left="90" w:firstLine="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Компетенције које се проверавају у изборном поступку су: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опште функционалне компетенције, посебне функционалне компетенције, понашајне компетенције и мотивација за рад на радном месту.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и начин провере компетенција:</w:t>
      </w:r>
    </w:p>
    <w:p w:rsidR="000B44E7" w:rsidRPr="009A52F4" w:rsidRDefault="000B44E7" w:rsidP="009A52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општих функционалних компетенција</w:t>
      </w:r>
      <w:r w:rsidRPr="00A33144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:rsidR="00C86BE6" w:rsidRPr="00A33144" w:rsidRDefault="00C86BE6" w:rsidP="00C86BE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„Организација и рад органа аутономне покрајине, односно јединице локалне самоуправе у Републици Србији” – вршиће се путем теста (писмено).</w:t>
      </w:r>
    </w:p>
    <w:p w:rsidR="00C86BE6" w:rsidRPr="00A33144" w:rsidRDefault="00C86BE6" w:rsidP="00C86BE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„Пословна комуникација” – вршиће се путем теста (писмено).</w:t>
      </w:r>
    </w:p>
    <w:p w:rsidR="00C86BE6" w:rsidRPr="00A33144" w:rsidRDefault="00C86BE6" w:rsidP="00C86BE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„Дигитална писменост” – вршиће се решавањем задатака (практичним радом на рачунару).</w:t>
      </w:r>
    </w:p>
    <w:p w:rsidR="00C86BE6" w:rsidRPr="00A33144" w:rsidRDefault="00C86BE6" w:rsidP="00C86B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посебних функционалних компетенција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92114" w:rsidRPr="00392114" w:rsidRDefault="00392114" w:rsidP="00392114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2114">
        <w:rPr>
          <w:rFonts w:ascii="Times New Roman" w:hAnsi="Times New Roman" w:cs="Times New Roman"/>
          <w:sz w:val="24"/>
          <w:szCs w:val="24"/>
          <w:lang w:val="sr-Cyrl-RS"/>
        </w:rPr>
        <w:t>Посебна функционална компетенција за област рада инспекцијски послови</w:t>
      </w:r>
      <w:r w:rsidRPr="00392114">
        <w:rPr>
          <w:rFonts w:ascii="Times New Roman" w:hAnsi="Times New Roman" w:cs="Times New Roman"/>
          <w:color w:val="474747"/>
          <w:sz w:val="24"/>
          <w:szCs w:val="24"/>
          <w:lang w:val="sr-Cyrl-RS"/>
        </w:rPr>
        <w:t xml:space="preserve"> -         </w:t>
      </w:r>
      <w:r w:rsidRPr="00392114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поступак инспекцијског надзора и методе анализа ризика </w:t>
      </w:r>
      <w:r w:rsidRPr="00392114">
        <w:rPr>
          <w:rFonts w:ascii="Times New Roman" w:hAnsi="Times New Roman" w:cs="Times New Roman"/>
          <w:color w:val="474747"/>
          <w:sz w:val="24"/>
          <w:szCs w:val="24"/>
          <w:lang w:val="sr-Cyrl-RS"/>
        </w:rPr>
        <w:t xml:space="preserve">- </w:t>
      </w:r>
      <w:r w:rsidRPr="00392114">
        <w:rPr>
          <w:rFonts w:ascii="Times New Roman" w:hAnsi="Times New Roman" w:cs="Times New Roman"/>
          <w:sz w:val="24"/>
          <w:szCs w:val="24"/>
          <w:lang w:val="sr-Cyrl-RS"/>
        </w:rPr>
        <w:t>провераваће се писмено, путем симулације;</w:t>
      </w:r>
    </w:p>
    <w:p w:rsidR="00F401AB" w:rsidRPr="00F401AB" w:rsidRDefault="00F401AB" w:rsidP="00F401A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AB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Посебна функционална компе</w:t>
      </w:r>
      <w:r w:rsidR="00FD0FFE">
        <w:rPr>
          <w:rFonts w:ascii="Times New Roman" w:hAnsi="Times New Roman" w:cs="Times New Roman"/>
          <w:sz w:val="24"/>
          <w:szCs w:val="24"/>
          <w:lang w:val="sr-Cyrl-RS"/>
        </w:rPr>
        <w:t xml:space="preserve">тенција за одређено радно место - </w:t>
      </w:r>
      <w:r w:rsidRPr="00F401AB">
        <w:rPr>
          <w:rFonts w:ascii="Times New Roman" w:hAnsi="Times New Roman" w:cs="Times New Roman"/>
          <w:sz w:val="24"/>
          <w:szCs w:val="24"/>
          <w:lang w:val="sr-Cyrl-RS"/>
        </w:rPr>
        <w:t>планска документа, прописи и акта из надлежности и организације органа (Закон о туризму) провераваће се усмено, путем симулације;</w:t>
      </w:r>
    </w:p>
    <w:p w:rsidR="00F401AB" w:rsidRPr="00F401AB" w:rsidRDefault="00F401AB" w:rsidP="00F401A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1A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Посебна функционална компетенција – релевантни прописи из делокруга радног места – провераваће се усмено, путем симулације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6BE6" w:rsidRPr="00A33144" w:rsidRDefault="00C86BE6" w:rsidP="00C86BE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C86BE6" w:rsidRPr="00A33144" w:rsidRDefault="00C86BE6" w:rsidP="00C86B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:rsidR="00C86BE6" w:rsidRPr="00A33144" w:rsidRDefault="00C86BE6" w:rsidP="00C86BE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Default="00C86BE6" w:rsidP="00C86B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Процена мотивације за рад на радном месту и прихватање вредности јединице локалне самоуправе вршиће се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путем разговора са конкурсном комисијом (усмено).</w:t>
      </w:r>
    </w:p>
    <w:p w:rsidR="00A33144" w:rsidRPr="00A33144" w:rsidRDefault="00A33144" w:rsidP="00A3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Достављање доказа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при подношењу пријаве</w:t>
      </w:r>
    </w:p>
    <w:p w:rsidR="000B44E7" w:rsidRPr="00A33144" w:rsidRDefault="000B44E7" w:rsidP="000B44E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53984335"/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Ако кандидат има важећи сертификат, потврду или други одговарајући писани доказ о томе да поседује дигиталне компетенције </w:t>
      </w:r>
      <w:bookmarkEnd w:id="0"/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(знања и вештине о основама коришћења рачунара, основама коришћења интернета, обради текста и табеларним калкулацијама) </w:t>
      </w:r>
      <w:bookmarkStart w:id="1" w:name="_Hlk153984437"/>
      <w:r w:rsidRPr="00A33144">
        <w:rPr>
          <w:rFonts w:ascii="Times New Roman" w:hAnsi="Times New Roman" w:cs="Times New Roman"/>
          <w:sz w:val="24"/>
          <w:szCs w:val="24"/>
          <w:lang w:val="sr-Cyrl-RS"/>
        </w:rPr>
        <w:t>и жели да на основу њега буде ослобођен тестирања ове компетенције, може тај доказ, у оригиналу или овереној фотокопији, приложити уз пријавни образац на овај конкурс.</w:t>
      </w:r>
    </w:p>
    <w:bookmarkEnd w:id="1"/>
    <w:p w:rsidR="00C86BE6" w:rsidRPr="00A33144" w:rsidRDefault="00C86BE6" w:rsidP="00C8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2" w:name="_Hlk153984596"/>
      <w:r w:rsidRPr="00A33144">
        <w:rPr>
          <w:rFonts w:ascii="Times New Roman" w:hAnsi="Times New Roman" w:cs="Times New Roman"/>
          <w:sz w:val="24"/>
          <w:szCs w:val="24"/>
          <w:lang w:val="sr-Cyrl-RS"/>
        </w:rPr>
        <w:t>Ако кандидат не достави наведени доказ, провера компетенције „дигитална писменост” извршиће се писмено.</w:t>
      </w:r>
      <w:bookmarkEnd w:id="2"/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Ако конкурсна комисија увидом у достављени доказ не буде могла потпуно да оцени да ли је кандидатова дигитална писменост на потребном нивоу, позваће га на тестирање ове компетенције, без обзира на достављени доказ.</w:t>
      </w: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9A52F4" w:rsidRDefault="00C86BE6" w:rsidP="000D30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_Hlk153985407"/>
      <w:r w:rsidRPr="009A52F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Докази који се достављају током изборног поступка</w:t>
      </w:r>
    </w:p>
    <w:p w:rsidR="000B44E7" w:rsidRPr="00A33144" w:rsidRDefault="000B44E7" w:rsidP="000B44E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3"/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C86BE6" w:rsidRPr="00A33144" w:rsidRDefault="00C86BE6" w:rsidP="00C86BE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оверену фотокопију дипломе којом се потврђује стручна спрема;</w:t>
      </w:r>
    </w:p>
    <w:p w:rsidR="00C86BE6" w:rsidRPr="00A33144" w:rsidRDefault="00C86BE6" w:rsidP="00C86BE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</w:t>
      </w:r>
    </w:p>
    <w:p w:rsidR="00C86BE6" w:rsidRPr="00A33144" w:rsidRDefault="00C86BE6" w:rsidP="00C86BE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рођених, подноси решење о распоређивању или решење да је нераспоређен.</w:t>
      </w:r>
    </w:p>
    <w:p w:rsidR="00C86BE6" w:rsidRPr="00A33144" w:rsidRDefault="00C86BE6" w:rsidP="00A331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4" w:name="_Hlk153987006"/>
      <w:r w:rsidRPr="00A33144">
        <w:rPr>
          <w:rFonts w:ascii="Times New Roman" w:hAnsi="Times New Roman" w:cs="Times New Roman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Фотокопије докумената које нису оверене од стране надлежног органа неће се разматрати.</w:t>
      </w:r>
    </w:p>
    <w:bookmarkEnd w:id="4"/>
    <w:p w:rsidR="00C86BE6" w:rsidRPr="00A33144" w:rsidRDefault="00C86BE6" w:rsidP="00A331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  <w:bookmarkStart w:id="5" w:name="_Hlk153987080"/>
      <w:r w:rsidRPr="00A33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</w:t>
      </w: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Орган, по службеној дужности, на основу члана 103. Закона о општем управном поступку („Службени гласник РС”, бр. 18/16 и 95/18 – аутентично тумачење), за кандидате прибавља:</w:t>
      </w:r>
    </w:p>
    <w:p w:rsidR="00C86BE6" w:rsidRPr="00A33144" w:rsidRDefault="00C86BE6" w:rsidP="00C86B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држављанству;</w:t>
      </w:r>
    </w:p>
    <w:p w:rsidR="00C86BE6" w:rsidRPr="00A33144" w:rsidRDefault="00C86BE6" w:rsidP="00C86B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 и</w:t>
      </w:r>
    </w:p>
    <w:p w:rsidR="00C86BE6" w:rsidRPr="00A33144" w:rsidRDefault="00C86BE6" w:rsidP="00C86B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уверење МУП-а да кандидат није правоснажно осуђиван на безусловну казну затвора у</w:t>
      </w:r>
      <w:r w:rsidR="00356F11"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трајању од најмање шест месеци.</w:t>
      </w:r>
    </w:p>
    <w:bookmarkEnd w:id="5"/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Ако кандидат у пријави наведе да жели сам да достави наведена документа, тада их мора доставити у оригиналу или овереној фотокопији, у року од 5 радних дана од дана пријема позива за достављање доказа.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Предност</w:t>
      </w: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код избора кандидата</w:t>
      </w:r>
    </w:p>
    <w:p w:rsidR="000B44E7" w:rsidRPr="00A33144" w:rsidRDefault="000B44E7" w:rsidP="000B44E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На овом конкурсу, предност на изборној листи, у случају једнаког броја бодова кандидата, имаће дете палог борца, ратног војног инвалид</w:t>
      </w:r>
      <w:r w:rsidR="003265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и борца у складу са чланом 111. Закона о правима бораца, војних инвалида, цивилних инвалида рата и чланова њихових породица („Службени гласник РС”, број 18/20)</w:t>
      </w:r>
      <w:r w:rsidRPr="00A33144">
        <w:rPr>
          <w:rFonts w:ascii="Times New Roman" w:hAnsi="Times New Roman" w:cs="Times New Roman"/>
          <w:sz w:val="24"/>
          <w:szCs w:val="24"/>
        </w:rPr>
        <w:t>.</w:t>
      </w: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6" w:name="_Hlk153982729"/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Пријава на јавни конкурс врши се на прописаном обрасцу пријаве</w:t>
      </w:r>
    </w:p>
    <w:p w:rsidR="000B44E7" w:rsidRPr="00A33144" w:rsidRDefault="000B44E7" w:rsidP="000B44E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7" w:name="_Hlk153982698"/>
      <w:bookmarkEnd w:id="6"/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>Образац пријаве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на овај конкурс доступан је на интернет презентацији органа </w:t>
      </w:r>
      <w:r w:rsidRPr="00A33144">
        <w:rPr>
          <w:rFonts w:ascii="Times New Roman" w:hAnsi="Times New Roman" w:cs="Times New Roman"/>
          <w:sz w:val="24"/>
          <w:szCs w:val="24"/>
        </w:rPr>
        <w:t>www.vrsac.org.rs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или га лица у шта</w:t>
      </w:r>
      <w:r w:rsidR="00103642">
        <w:rPr>
          <w:rFonts w:ascii="Times New Roman" w:hAnsi="Times New Roman" w:cs="Times New Roman"/>
          <w:sz w:val="24"/>
          <w:szCs w:val="24"/>
          <w:lang w:val="sr-Cyrl-RS"/>
        </w:rPr>
        <w:t>мпаном облику могу преузети у пи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сарници Градске управе Града Вршац, Трг победе 1, Вршац.</w:t>
      </w:r>
      <w:bookmarkEnd w:id="7"/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8" w:name="_Hlk153983594"/>
      <w:r w:rsidRPr="00A33144">
        <w:rPr>
          <w:rFonts w:ascii="Times New Roman" w:hAnsi="Times New Roman" w:cs="Times New Roman"/>
          <w:sz w:val="24"/>
          <w:szCs w:val="24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Подносилац пријаве ће бити обавештен о додељеној шифри у року од три дана од пријема пријаве у Градској управи Града Вршца.</w:t>
      </w:r>
    </w:p>
    <w:bookmarkEnd w:id="8"/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11DD" w:rsidRDefault="00F401AB" w:rsidP="005B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B11DD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5B11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Рок за подношење пријава</w:t>
      </w:r>
      <w:bookmarkStart w:id="9" w:name="_Hlk154298877"/>
      <w:r w:rsidR="005B11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5B11DD">
        <w:rPr>
          <w:rFonts w:ascii="Times New Roman" w:hAnsi="Times New Roman" w:cs="Times New Roman"/>
          <w:sz w:val="24"/>
          <w:szCs w:val="24"/>
          <w:lang w:val="sr-Cyrl-RS"/>
        </w:rPr>
        <w:t>је</w:t>
      </w:r>
      <w:bookmarkEnd w:id="9"/>
      <w:r w:rsidR="005B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11DD">
        <w:rPr>
          <w:rFonts w:ascii="Times New Roman" w:hAnsi="Times New Roman" w:cs="Times New Roman"/>
          <w:sz w:val="24"/>
          <w:szCs w:val="24"/>
        </w:rPr>
        <w:t>15</w:t>
      </w:r>
      <w:r w:rsidR="005B11DD">
        <w:rPr>
          <w:rFonts w:ascii="Times New Roman" w:hAnsi="Times New Roman" w:cs="Times New Roman"/>
          <w:sz w:val="24"/>
          <w:szCs w:val="24"/>
          <w:lang w:val="sr-Cyrl-RS"/>
        </w:rPr>
        <w:t xml:space="preserve"> дана и почиње да тече наредног дана од дана оглашавања </w:t>
      </w:r>
      <w:r w:rsidR="005B11DD">
        <w:rPr>
          <w:rFonts w:ascii="Times New Roman" w:hAnsi="Times New Roman" w:cs="Times New Roman"/>
          <w:sz w:val="24"/>
          <w:szCs w:val="24"/>
        </w:rPr>
        <w:t>17.10.2024.</w:t>
      </w:r>
      <w:r w:rsidR="005B11D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а окончава се дана 01</w:t>
      </w:r>
      <w:r w:rsidR="005B11DD">
        <w:rPr>
          <w:rFonts w:ascii="Times New Roman" w:hAnsi="Times New Roman" w:cs="Times New Roman"/>
          <w:sz w:val="24"/>
          <w:szCs w:val="24"/>
        </w:rPr>
        <w:t>.1</w:t>
      </w:r>
      <w:r w:rsidR="005B11D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B11DD">
        <w:rPr>
          <w:rFonts w:ascii="Times New Roman" w:hAnsi="Times New Roman" w:cs="Times New Roman"/>
          <w:sz w:val="24"/>
          <w:szCs w:val="24"/>
        </w:rPr>
        <w:t>.2024.</w:t>
      </w:r>
      <w:r w:rsidR="005B11D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године.</w:t>
      </w: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0" w:name="_GoBack"/>
      <w:bookmarkEnd w:id="10"/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F401AB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A33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Адреса на коју се подносе пријаве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поштом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3144">
        <w:rPr>
          <w:rFonts w:ascii="Times New Roman" w:hAnsi="Times New Roman" w:cs="Times New Roman"/>
          <w:sz w:val="24"/>
          <w:szCs w:val="24"/>
        </w:rPr>
        <w:t xml:space="preserve">je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Градска управа Града Вршца, Трг побед</w:t>
      </w:r>
      <w:r w:rsidR="000B44E7" w:rsidRPr="00A33144">
        <w:rPr>
          <w:rFonts w:ascii="Times New Roman" w:hAnsi="Times New Roman" w:cs="Times New Roman"/>
          <w:sz w:val="24"/>
          <w:szCs w:val="24"/>
          <w:lang w:val="sr-Cyrl-RS"/>
        </w:rPr>
        <w:t>е 1, 26300 Вршац, са назнаком „З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а јавни конкурс”, а непосредно предајом на писарници Градске управе Града Вршца на адресу Трг победе 1, Вршац.</w:t>
      </w: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11" w:name="_Hlk153982543"/>
      <w:r w:rsidRPr="00A33144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F401AB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A33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Место, дан и време када ће се спровести изборни поступак</w:t>
      </w:r>
    </w:p>
    <w:p w:rsidR="000B44E7" w:rsidRPr="00A33144" w:rsidRDefault="000B44E7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2" w:name="_Hlk153986759"/>
      <w:bookmarkEnd w:id="11"/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Изборни поступак ће се спроводити почев од </w:t>
      </w:r>
      <w:r w:rsidR="006103AA">
        <w:rPr>
          <w:rFonts w:ascii="Times New Roman" w:hAnsi="Times New Roman" w:cs="Times New Roman"/>
          <w:sz w:val="24"/>
          <w:szCs w:val="24"/>
        </w:rPr>
        <w:t>04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421FF">
        <w:rPr>
          <w:rFonts w:ascii="Times New Roman" w:hAnsi="Times New Roman" w:cs="Times New Roman"/>
          <w:sz w:val="24"/>
          <w:szCs w:val="24"/>
        </w:rPr>
        <w:t>11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.2024. године, са почетком у </w:t>
      </w:r>
      <w:r w:rsidRPr="00A33144">
        <w:rPr>
          <w:rFonts w:ascii="Times New Roman" w:hAnsi="Times New Roman" w:cs="Times New Roman"/>
          <w:sz w:val="24"/>
          <w:szCs w:val="24"/>
        </w:rPr>
        <w:t>10</w:t>
      </w:r>
      <w:r w:rsidR="000B44E7"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часова, у Малој сали Градске управе Града Вршца, Трг победе 1 у Вршцу, о чему ће кандидати бити обавештени телефонским путем. </w:t>
      </w:r>
      <w:bookmarkEnd w:id="12"/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F401AB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A33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Лице задужено за давање обавештења о конкурсу</w:t>
      </w:r>
      <w:r w:rsidRPr="00A33144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руководилац Одељења за послове органа Града и управљање људским ресурсима, Данило Ивановић, тел: 013/800-587.</w:t>
      </w: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* Неблаговремене, недопуштене, неразумљиве или непотпуне пријаве биће одбачене</w:t>
      </w:r>
      <w:r w:rsidRPr="00A3314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</w:t>
      </w:r>
      <w:r w:rsidR="00356F11" w:rsidRPr="00A331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13" w:name="_Hlk153987408"/>
      <w:r w:rsidRPr="00A33144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A33144">
        <w:rPr>
          <w:rFonts w:ascii="Times New Roman" w:hAnsi="Times New Roman" w:cs="Times New Roman"/>
          <w:bCs/>
          <w:sz w:val="24"/>
          <w:szCs w:val="24"/>
        </w:rPr>
        <w:t>O</w:t>
      </w: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>бразац пријаве за ово радно место налази се у прилогу Конкурс</w:t>
      </w:r>
      <w:bookmarkEnd w:id="13"/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>а.</w:t>
      </w: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973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354"/>
      </w:tblGrid>
      <w:tr w:rsidR="00C86BE6" w:rsidRPr="00A33144" w:rsidTr="00C86BE6">
        <w:tc>
          <w:tcPr>
            <w:tcW w:w="3192" w:type="dxa"/>
          </w:tcPr>
          <w:p w:rsidR="00C86BE6" w:rsidRPr="00A33144" w:rsidRDefault="00C8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86BE6" w:rsidRPr="00A33144" w:rsidRDefault="00C8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        </w:t>
            </w: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 а ч е л н и к  </w:t>
            </w:r>
          </w:p>
          <w:p w:rsidR="00C86BE6" w:rsidRPr="00A33144" w:rsidRDefault="00A331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 </w:t>
            </w:r>
            <w:r w:rsidR="000B44E7"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Градске управе Града В</w:t>
            </w:r>
            <w:r w:rsidR="00C86BE6"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ршца </w:t>
            </w:r>
          </w:p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__________________________</w:t>
            </w:r>
          </w:p>
          <w:p w:rsidR="00C86BE6" w:rsidRPr="00A33144" w:rsidRDefault="00C86B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Славица Поповић</w:t>
            </w:r>
          </w:p>
        </w:tc>
      </w:tr>
    </w:tbl>
    <w:p w:rsidR="00C86BE6" w:rsidRPr="00A33144" w:rsidRDefault="00C86BE6" w:rsidP="00C86BE6">
      <w:pPr>
        <w:rPr>
          <w:rFonts w:ascii="Times New Roman" w:hAnsi="Times New Roman" w:cs="Times New Roman"/>
          <w:sz w:val="24"/>
          <w:szCs w:val="24"/>
        </w:rPr>
      </w:pPr>
    </w:p>
    <w:p w:rsidR="00C86BE6" w:rsidRPr="00A33144" w:rsidRDefault="00C86BE6" w:rsidP="00C86BE6">
      <w:pPr>
        <w:rPr>
          <w:rFonts w:ascii="Times New Roman" w:hAnsi="Times New Roman" w:cs="Times New Roman"/>
          <w:sz w:val="24"/>
          <w:szCs w:val="24"/>
        </w:rPr>
      </w:pPr>
    </w:p>
    <w:p w:rsidR="00C86BE6" w:rsidRPr="00A33144" w:rsidRDefault="00C86BE6" w:rsidP="00C86BE6">
      <w:pPr>
        <w:rPr>
          <w:rFonts w:ascii="Times New Roman" w:hAnsi="Times New Roman" w:cs="Times New Roman"/>
          <w:sz w:val="24"/>
          <w:szCs w:val="24"/>
        </w:rPr>
      </w:pPr>
    </w:p>
    <w:p w:rsidR="00C86BE6" w:rsidRPr="00A33144" w:rsidRDefault="00C86BE6" w:rsidP="00C86BE6">
      <w:pPr>
        <w:rPr>
          <w:rFonts w:ascii="Times New Roman" w:hAnsi="Times New Roman" w:cs="Times New Roman"/>
          <w:sz w:val="24"/>
          <w:szCs w:val="24"/>
        </w:rPr>
      </w:pPr>
    </w:p>
    <w:p w:rsidR="00C86BE6" w:rsidRPr="00A33144" w:rsidRDefault="00C86BE6" w:rsidP="00C86BE6">
      <w:pPr>
        <w:rPr>
          <w:rFonts w:ascii="Times New Roman" w:hAnsi="Times New Roman" w:cs="Times New Roman"/>
          <w:sz w:val="24"/>
          <w:szCs w:val="24"/>
        </w:rPr>
      </w:pPr>
    </w:p>
    <w:p w:rsidR="00C86BE6" w:rsidRDefault="00C86BE6" w:rsidP="00C86BE6"/>
    <w:p w:rsidR="00A70357" w:rsidRDefault="00A70357"/>
    <w:sectPr w:rsidR="00A70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66F3"/>
    <w:multiLevelType w:val="hybridMultilevel"/>
    <w:tmpl w:val="739E18B4"/>
    <w:lvl w:ilvl="0" w:tplc="19E2699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E54EA6"/>
    <w:multiLevelType w:val="hybridMultilevel"/>
    <w:tmpl w:val="67C8F7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C56C7"/>
    <w:multiLevelType w:val="hybridMultilevel"/>
    <w:tmpl w:val="8236BC6C"/>
    <w:lvl w:ilvl="0" w:tplc="2A8CA868">
      <w:start w:val="10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30E3E"/>
    <w:multiLevelType w:val="hybridMultilevel"/>
    <w:tmpl w:val="1F22D848"/>
    <w:lvl w:ilvl="0" w:tplc="C04E0C8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86D57"/>
    <w:multiLevelType w:val="multilevel"/>
    <w:tmpl w:val="D3A4C9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6229E5"/>
    <w:multiLevelType w:val="hybridMultilevel"/>
    <w:tmpl w:val="4D565012"/>
    <w:lvl w:ilvl="0" w:tplc="04090011">
      <w:start w:val="1"/>
      <w:numFmt w:val="decimal"/>
      <w:lvlText w:val="%1)"/>
      <w:lvlJc w:val="left"/>
      <w:pPr>
        <w:ind w:left="420" w:hanging="360"/>
      </w:p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3A"/>
    <w:rsid w:val="000B44E7"/>
    <w:rsid w:val="000D3084"/>
    <w:rsid w:val="00103642"/>
    <w:rsid w:val="002D7612"/>
    <w:rsid w:val="00307AF6"/>
    <w:rsid w:val="003265A0"/>
    <w:rsid w:val="00356F11"/>
    <w:rsid w:val="00392114"/>
    <w:rsid w:val="003E52DD"/>
    <w:rsid w:val="004E6B46"/>
    <w:rsid w:val="005B11DD"/>
    <w:rsid w:val="006103AA"/>
    <w:rsid w:val="006F2917"/>
    <w:rsid w:val="008421FF"/>
    <w:rsid w:val="008A0392"/>
    <w:rsid w:val="009A52F4"/>
    <w:rsid w:val="00A00025"/>
    <w:rsid w:val="00A029AE"/>
    <w:rsid w:val="00A33144"/>
    <w:rsid w:val="00A70357"/>
    <w:rsid w:val="00B42DEE"/>
    <w:rsid w:val="00C15215"/>
    <w:rsid w:val="00C86BE6"/>
    <w:rsid w:val="00F401AB"/>
    <w:rsid w:val="00F81F3A"/>
    <w:rsid w:val="00FD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6B97F-684A-48D2-9822-A0768182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BE6"/>
    <w:pPr>
      <w:spacing w:after="160" w:line="252" w:lineRule="auto"/>
    </w:pPr>
    <w:rPr>
      <w:kern w:val="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BE6"/>
    <w:pPr>
      <w:ind w:left="720"/>
      <w:contextualSpacing/>
    </w:pPr>
  </w:style>
  <w:style w:type="table" w:styleId="TableGrid">
    <w:name w:val="Table Grid"/>
    <w:basedOn w:val="TableNormal"/>
    <w:uiPriority w:val="59"/>
    <w:rsid w:val="00C86B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15"/>
    <w:rPr>
      <w:rFonts w:ascii="Segoe UI" w:hAnsi="Segoe UI" w:cs="Segoe UI"/>
      <w:kern w:val="2"/>
      <w:sz w:val="18"/>
      <w:szCs w:val="18"/>
      <w:lang w:val="sr-Latn-R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Ivanovic</dc:creator>
  <cp:keywords/>
  <dc:description/>
  <cp:lastModifiedBy>Tamara Stanojev</cp:lastModifiedBy>
  <cp:revision>23</cp:revision>
  <cp:lastPrinted>2024-10-17T06:29:00Z</cp:lastPrinted>
  <dcterms:created xsi:type="dcterms:W3CDTF">2024-04-24T09:53:00Z</dcterms:created>
  <dcterms:modified xsi:type="dcterms:W3CDTF">2024-10-17T11:09:00Z</dcterms:modified>
</cp:coreProperties>
</file>